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1C0" w:rsidRPr="006A1682" w:rsidRDefault="00837B10" w:rsidP="006A1682">
      <w:pPr>
        <w:jc w:val="center"/>
        <w:rPr>
          <w:b/>
        </w:rPr>
      </w:pPr>
      <w:r w:rsidRPr="006A1682">
        <w:rPr>
          <w:b/>
        </w:rPr>
        <w:t>Inquiry One Student Report – Report B</w:t>
      </w:r>
    </w:p>
    <w:tbl>
      <w:tblPr>
        <w:tblStyle w:val="TableGrid"/>
        <w:tblW w:w="0" w:type="auto"/>
        <w:tblLook w:val="04A0"/>
      </w:tblPr>
      <w:tblGrid>
        <w:gridCol w:w="873"/>
        <w:gridCol w:w="1443"/>
        <w:gridCol w:w="1443"/>
        <w:gridCol w:w="1244"/>
        <w:gridCol w:w="1625"/>
        <w:gridCol w:w="1329"/>
        <w:gridCol w:w="1285"/>
      </w:tblGrid>
      <w:tr w:rsidR="00200948" w:rsidTr="00837B10">
        <w:tc>
          <w:tcPr>
            <w:tcW w:w="1320" w:type="dxa"/>
          </w:tcPr>
          <w:p w:rsidR="00837B10" w:rsidRDefault="00352CF6">
            <w:r>
              <w:t>Joint</w:t>
            </w:r>
          </w:p>
        </w:tc>
        <w:tc>
          <w:tcPr>
            <w:tcW w:w="1320" w:type="dxa"/>
          </w:tcPr>
          <w:p w:rsidR="00837B10" w:rsidRDefault="007F1BFB">
            <w:r>
              <w:t>Classification: histological &amp; justification</w:t>
            </w:r>
          </w:p>
        </w:tc>
        <w:tc>
          <w:tcPr>
            <w:tcW w:w="1320" w:type="dxa"/>
          </w:tcPr>
          <w:p w:rsidR="00837B10" w:rsidRDefault="007F1BFB">
            <w:r>
              <w:t>Classification: functional shape &amp; justification</w:t>
            </w:r>
          </w:p>
        </w:tc>
        <w:tc>
          <w:tcPr>
            <w:tcW w:w="1320" w:type="dxa"/>
          </w:tcPr>
          <w:p w:rsidR="00837B10" w:rsidRDefault="007F1BFB">
            <w:r>
              <w:t>Movement &amp; plane of movement</w:t>
            </w:r>
          </w:p>
        </w:tc>
        <w:tc>
          <w:tcPr>
            <w:tcW w:w="1320" w:type="dxa"/>
          </w:tcPr>
          <w:p w:rsidR="00837B10" w:rsidRDefault="007F1BFB">
            <w:r>
              <w:t>Muscle(s) active(including origin &amp; insertion)</w:t>
            </w:r>
          </w:p>
          <w:p w:rsidR="007F1BFB" w:rsidRDefault="007F1BFB">
            <w:r>
              <w:t>What position does this muscle lie in relation to the joint?</w:t>
            </w:r>
          </w:p>
        </w:tc>
        <w:tc>
          <w:tcPr>
            <w:tcW w:w="1321" w:type="dxa"/>
          </w:tcPr>
          <w:p w:rsidR="00837B10" w:rsidRDefault="004E27AF">
            <w:r>
              <w:t>Contraction</w:t>
            </w:r>
            <w:r w:rsidR="007E32A9">
              <w:t>:</w:t>
            </w:r>
            <w:r>
              <w:t xml:space="preserve"> type and justification</w:t>
            </w:r>
          </w:p>
        </w:tc>
        <w:tc>
          <w:tcPr>
            <w:tcW w:w="1321" w:type="dxa"/>
          </w:tcPr>
          <w:p w:rsidR="00837B10" w:rsidRDefault="004E27AF">
            <w:r>
              <w:t>Muscle role &amp; justification</w:t>
            </w:r>
          </w:p>
        </w:tc>
      </w:tr>
      <w:tr w:rsidR="00200948" w:rsidTr="00837B10">
        <w:tc>
          <w:tcPr>
            <w:tcW w:w="1320" w:type="dxa"/>
          </w:tcPr>
          <w:p w:rsidR="00837B10" w:rsidRDefault="00352CF6">
            <w:r>
              <w:t>Hip</w:t>
            </w:r>
          </w:p>
        </w:tc>
        <w:tc>
          <w:tcPr>
            <w:tcW w:w="1320" w:type="dxa"/>
          </w:tcPr>
          <w:p w:rsidR="00837B10" w:rsidRDefault="007A1D54">
            <w:r>
              <w:t xml:space="preserve">Cartilaginous. This is because its articular surface is covered </w:t>
            </w:r>
            <w:r w:rsidR="000F0861">
              <w:t>by hyaline cartillage</w:t>
            </w:r>
          </w:p>
        </w:tc>
        <w:tc>
          <w:tcPr>
            <w:tcW w:w="1320" w:type="dxa"/>
          </w:tcPr>
          <w:p w:rsidR="00837B10" w:rsidRDefault="000F0861">
            <w:r>
              <w:t xml:space="preserve">Ball and socket. This is because the femur’s </w:t>
            </w:r>
            <w:r w:rsidR="001A6640">
              <w:t xml:space="preserve">round </w:t>
            </w:r>
            <w:r>
              <w:t xml:space="preserve">head articulates with the hip bone’s </w:t>
            </w:r>
            <w:r w:rsidR="001A6640">
              <w:t xml:space="preserve">concave </w:t>
            </w:r>
            <w:r>
              <w:t xml:space="preserve">acetabulum </w:t>
            </w:r>
          </w:p>
        </w:tc>
        <w:tc>
          <w:tcPr>
            <w:tcW w:w="1320" w:type="dxa"/>
          </w:tcPr>
          <w:p w:rsidR="00837B10" w:rsidRDefault="00A1285E" w:rsidP="00A1285E">
            <w:r>
              <w:t xml:space="preserve">The movement is </w:t>
            </w:r>
            <w:r w:rsidR="00200948">
              <w:t xml:space="preserve">flexion </w:t>
            </w:r>
            <w:r w:rsidR="00D64C96">
              <w:t>movement in the saggital plan</w:t>
            </w:r>
            <w:r>
              <w:t>e.</w:t>
            </w:r>
          </w:p>
        </w:tc>
        <w:tc>
          <w:tcPr>
            <w:tcW w:w="1320" w:type="dxa"/>
          </w:tcPr>
          <w:p w:rsidR="00837B10" w:rsidRDefault="00211CAB">
            <w:r>
              <w:t>The hamstringing</w:t>
            </w:r>
            <w:r w:rsidR="00880C39">
              <w:t>, popliteus,</w:t>
            </w:r>
            <w:r>
              <w:t xml:space="preserve"> and the quadriceps.</w:t>
            </w:r>
            <w:r w:rsidR="00D510ED">
              <w:t xml:space="preserve"> The hamstrings originate from femur and pelvis and attaches to the fibula. They are posterior to the joint. Popliteus originates from the posterior position of the tibia and is attached to the femur. It is located behind the knee joint. </w:t>
            </w:r>
            <w:r w:rsidR="006066B2">
              <w:t>Qudriceps originate from the femur and attach at the leg’s patella. It is located at the lower leg in relation to the hip joint.</w:t>
            </w:r>
            <w:r>
              <w:t xml:space="preserve">  </w:t>
            </w:r>
          </w:p>
        </w:tc>
        <w:tc>
          <w:tcPr>
            <w:tcW w:w="1321" w:type="dxa"/>
          </w:tcPr>
          <w:p w:rsidR="00837B10" w:rsidRDefault="00311EA5">
            <w:r>
              <w:t xml:space="preserve">Concentric contraction. This is because it involves </w:t>
            </w:r>
            <w:r w:rsidR="0009267D">
              <w:t>the shortening of the hamstrings</w:t>
            </w:r>
            <w:r>
              <w:t xml:space="preserve"> to lift the leg.</w:t>
            </w:r>
          </w:p>
        </w:tc>
        <w:tc>
          <w:tcPr>
            <w:tcW w:w="1321" w:type="dxa"/>
          </w:tcPr>
          <w:p w:rsidR="00837B10" w:rsidRDefault="00F14AEC" w:rsidP="00540ECA">
            <w:r>
              <w:t xml:space="preserve">The hamstring muscle group serves the flexing role. They flex the lower leg at the knee. </w:t>
            </w:r>
          </w:p>
        </w:tc>
      </w:tr>
    </w:tbl>
    <w:p w:rsidR="00837B10" w:rsidRDefault="00837B10"/>
    <w:p w:rsidR="00A64F67" w:rsidRPr="00923C5B" w:rsidRDefault="00A64F67">
      <w:pPr>
        <w:rPr>
          <w:b/>
        </w:rPr>
      </w:pPr>
      <w:r w:rsidRPr="00923C5B">
        <w:rPr>
          <w:b/>
        </w:rPr>
        <w:t>Is this movement an open or closed chain movement? Justify your choice.</w:t>
      </w:r>
    </w:p>
    <w:p w:rsidR="007F24AA" w:rsidRDefault="008D7597">
      <w:r>
        <w:t>It is an open</w:t>
      </w:r>
      <w:r w:rsidR="00A64F67">
        <w:t xml:space="preserve"> chain movement. </w:t>
      </w:r>
      <w:r>
        <w:t>This is because during this movement the end of the lower limb is freely moving in space. It</w:t>
      </w:r>
      <w:r w:rsidR="004A5E0E">
        <w:t xml:space="preserve"> is not fixed onto any surface, but is instead the swing phase of the lower limb as the person in the video is about to step on the log.</w:t>
      </w:r>
      <w:r>
        <w:t xml:space="preserve"> </w:t>
      </w:r>
    </w:p>
    <w:p w:rsidR="00A64F67" w:rsidRPr="0035698B" w:rsidRDefault="007F24AA">
      <w:pPr>
        <w:rPr>
          <w:b/>
        </w:rPr>
      </w:pPr>
      <w:r w:rsidRPr="0035698B">
        <w:rPr>
          <w:b/>
        </w:rPr>
        <w:t>List a principle that applies to this activity and show how it applies. (Write the principle out – don’t give just the number.)</w:t>
      </w:r>
      <w:r w:rsidR="00A64F67" w:rsidRPr="0035698B">
        <w:rPr>
          <w:b/>
        </w:rPr>
        <w:t xml:space="preserve"> </w:t>
      </w:r>
    </w:p>
    <w:p w:rsidR="00DC456C" w:rsidRDefault="00DC456C">
      <w:r>
        <w:lastRenderedPageBreak/>
        <w:t>Principle:</w:t>
      </w:r>
      <w:r w:rsidR="002F2D0E">
        <w:t xml:space="preserve"> </w:t>
      </w:r>
      <w:r w:rsidR="00981632">
        <w:t>M2: An axis for movement at a point is an imaginary line around which movement occurs.</w:t>
      </w:r>
    </w:p>
    <w:p w:rsidR="00DC456C" w:rsidRDefault="00DC456C">
      <w:r>
        <w:t>Principle application:</w:t>
      </w:r>
      <w:r w:rsidR="00D82AE5">
        <w:t xml:space="preserve"> This principle is applied to describe the axis of any given joint. </w:t>
      </w:r>
      <w:r w:rsidR="00F01B82">
        <w:t xml:space="preserve">For this case, the hip joint is multiaxial, with the specific axial plane involved in the video being flexion movement in the saggital plane. </w:t>
      </w:r>
    </w:p>
    <w:p w:rsidR="008D159C" w:rsidRPr="007A580A" w:rsidRDefault="008D159C">
      <w:pPr>
        <w:rPr>
          <w:b/>
        </w:rPr>
      </w:pPr>
      <w:r w:rsidRPr="007A580A">
        <w:rPr>
          <w:b/>
        </w:rPr>
        <w:t xml:space="preserve">The muscle you have listed in the table inserts onto a bony landmark. </w:t>
      </w:r>
    </w:p>
    <w:p w:rsidR="008D159C" w:rsidRDefault="00603AB5">
      <w:r w:rsidRPr="007A580A">
        <w:rPr>
          <w:b/>
        </w:rPr>
        <w:t>Name the type of bonny landmark:</w:t>
      </w:r>
      <w:r w:rsidR="00EF2A8A">
        <w:t xml:space="preserve"> the knee</w:t>
      </w:r>
    </w:p>
    <w:p w:rsidR="00E8489B" w:rsidRDefault="00E8489B">
      <w:r w:rsidRPr="00E8489B">
        <w:rPr>
          <w:b/>
        </w:rPr>
        <w:t>On what shape bone will this landmark be located</w:t>
      </w:r>
      <w:r>
        <w:t>: hinge joint</w:t>
      </w:r>
    </w:p>
    <w:p w:rsidR="0065004D" w:rsidRDefault="0070053C">
      <w:r w:rsidRPr="00F56966">
        <w:rPr>
          <w:b/>
        </w:rPr>
        <w:t>In your own words, describe the difference/how you would differentiate a concentric and eccentric contraction:</w:t>
      </w:r>
      <w:r>
        <w:t xml:space="preserve"> </w:t>
      </w:r>
      <w:r w:rsidR="00F71D8E">
        <w:t xml:space="preserve">concentric </w:t>
      </w:r>
      <w:r w:rsidR="00411D5F">
        <w:t xml:space="preserve">muscle contraction involves the shortening of the muscle when the force acting against the muscle is greater compared to the ability of the muscle to resist that force. </w:t>
      </w:r>
      <w:r w:rsidR="004521A3">
        <w:t xml:space="preserve">Eccentric muscle contraction, on the other hand, means that the muscle is becoming longer as the resistance to the muscle increases than the force produced by the muscle. </w:t>
      </w:r>
    </w:p>
    <w:p w:rsidR="00923C5B" w:rsidRDefault="00923C5B"/>
    <w:p w:rsidR="00A64F67" w:rsidRDefault="00A64F67"/>
    <w:p w:rsidR="00837B10" w:rsidRDefault="00837B10"/>
    <w:sectPr w:rsidR="00837B10" w:rsidSect="009651C0">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__Grammarly_42____i" w:val="H4sIAAAAAAAEAKtWckksSQxILCpxzi/NK1GyMqwFAAEhoTITAAAA"/>
    <w:docVar w:name="__Grammarly_42___1" w:val="H4sIAAAAAAAEAKtWcslP9kxRslIyNDY0NzE2NDQysDAytjQwNjVR0lEKTi0uzszPAykwqgUANLpRpywAAAA="/>
  </w:docVars>
  <w:rsids>
    <w:rsidRoot w:val="00837B10"/>
    <w:rsid w:val="0009267D"/>
    <w:rsid w:val="000F0861"/>
    <w:rsid w:val="001120A4"/>
    <w:rsid w:val="001A6640"/>
    <w:rsid w:val="00200948"/>
    <w:rsid w:val="00211CAB"/>
    <w:rsid w:val="002D69E3"/>
    <w:rsid w:val="002F2D0E"/>
    <w:rsid w:val="00311EA5"/>
    <w:rsid w:val="00352CF6"/>
    <w:rsid w:val="0035698B"/>
    <w:rsid w:val="00411D5F"/>
    <w:rsid w:val="00427FA6"/>
    <w:rsid w:val="004521A3"/>
    <w:rsid w:val="004618EA"/>
    <w:rsid w:val="004A5E0E"/>
    <w:rsid w:val="004E27AF"/>
    <w:rsid w:val="00540ECA"/>
    <w:rsid w:val="00603AB5"/>
    <w:rsid w:val="006066B2"/>
    <w:rsid w:val="0065004D"/>
    <w:rsid w:val="006602EF"/>
    <w:rsid w:val="006A1682"/>
    <w:rsid w:val="006E6643"/>
    <w:rsid w:val="0070053C"/>
    <w:rsid w:val="007A1D54"/>
    <w:rsid w:val="007A580A"/>
    <w:rsid w:val="007E32A9"/>
    <w:rsid w:val="007F1BFB"/>
    <w:rsid w:val="007F24AA"/>
    <w:rsid w:val="00837B10"/>
    <w:rsid w:val="00854FAB"/>
    <w:rsid w:val="00880C39"/>
    <w:rsid w:val="008D159C"/>
    <w:rsid w:val="008D7597"/>
    <w:rsid w:val="00904B37"/>
    <w:rsid w:val="00923C5B"/>
    <w:rsid w:val="009651C0"/>
    <w:rsid w:val="00981632"/>
    <w:rsid w:val="00A1285E"/>
    <w:rsid w:val="00A64F67"/>
    <w:rsid w:val="00CC3072"/>
    <w:rsid w:val="00D510ED"/>
    <w:rsid w:val="00D64C96"/>
    <w:rsid w:val="00D82AE5"/>
    <w:rsid w:val="00DC456C"/>
    <w:rsid w:val="00E8489B"/>
    <w:rsid w:val="00EF2A8A"/>
    <w:rsid w:val="00F01B82"/>
    <w:rsid w:val="00F14AEC"/>
    <w:rsid w:val="00F557A4"/>
    <w:rsid w:val="00F56966"/>
    <w:rsid w:val="00F71D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1C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7B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51</cp:revision>
  <dcterms:created xsi:type="dcterms:W3CDTF">2018-06-24T10:52:00Z</dcterms:created>
  <dcterms:modified xsi:type="dcterms:W3CDTF">2018-06-24T15:39:00Z</dcterms:modified>
</cp:coreProperties>
</file>